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B423A42F-3851-4506-B5D4-DE26E88C9224}"/>
            <w:text/>
          </w:sdtPr>
          <w:sdtContent>
            <w:p w:rsidR="003360AC" w:rsidRDefault="003C48C4">
              <w:pPr>
                <w:pStyle w:val="Publishwithline"/>
              </w:pPr>
              <w:r>
                <w:t>SCHEMES UNDER CMSGUY</w:t>
              </w:r>
            </w:p>
          </w:sdtContent>
        </w:sdt>
        <w:p w:rsidR="003360AC" w:rsidRDefault="003360AC">
          <w:pPr>
            <w:pStyle w:val="underline"/>
          </w:pPr>
        </w:p>
        <w:p w:rsidR="003360AC" w:rsidRDefault="003360AC">
          <w:pPr>
            <w:pStyle w:val="PadderBetweenControlandBody"/>
          </w:pPr>
        </w:p>
      </w:sdtContent>
    </w:sdt>
    <w:p w:rsidR="003C48C4" w:rsidRPr="00FA1889" w:rsidRDefault="003C48C4" w:rsidP="00FA1889">
      <w:pPr>
        <w:pStyle w:val="ListParagraph"/>
        <w:rPr>
          <w:b/>
          <w:color w:val="C00000"/>
          <w:sz w:val="32"/>
          <w:szCs w:val="32"/>
          <w:u w:val="single"/>
        </w:rPr>
      </w:pPr>
      <w:r w:rsidRPr="00FA1889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Procurement of Cows, Heifers and Calves from Military farms under CMSGUY</w:t>
      </w:r>
    </w:p>
    <w:p w:rsidR="003C48C4" w:rsidRPr="00AC5B69" w:rsidRDefault="003C48C4" w:rsidP="00FA1889">
      <w:pPr>
        <w:pStyle w:val="ListParagraph"/>
        <w:rPr>
          <w:sz w:val="24"/>
          <w:szCs w:val="24"/>
        </w:rPr>
      </w:pP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u w:val="single"/>
        </w:rPr>
      </w:pPr>
      <w:r w:rsidRPr="00FA1889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u w:val="single"/>
        </w:rPr>
        <w:t>Introduction:</w:t>
      </w: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</w:pPr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Assam is hiring small-scale milk producers who have the potential to meet the required increased demand in milk &amp; milk products in growing urban centers. Organized milk production &amp; marketing of milk in the state of Assam remains relatively insignificant despite effort in the past to develop &amp; promote collective milk.</w:t>
      </w: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</w:pP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u w:val="single"/>
        </w:rPr>
      </w:pPr>
      <w:r w:rsidRPr="00FA1889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u w:val="single"/>
        </w:rPr>
        <w:t>OBJECTIVE:</w:t>
      </w: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</w:pPr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The scheme aims to improve the livelihood of dairy farmers &amp; thus enhancing the production of milk &amp; milk products in financial year 2018-19 by providing fund from CMSGUY.</w:t>
      </w: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</w:pPr>
    </w:p>
    <w:p w:rsidR="003C48C4" w:rsidRPr="00FA1889" w:rsidRDefault="003C48C4" w:rsidP="00FA1889">
      <w:pPr>
        <w:pStyle w:val="ListParagraph"/>
        <w:tabs>
          <w:tab w:val="left" w:pos="8130"/>
        </w:tabs>
        <w:jc w:val="both"/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</w:pPr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 xml:space="preserve">The beneficiaries are the dairy Cooperative Society (DCS). The selected military farms for cattle induction includes </w:t>
      </w:r>
      <w:proofErr w:type="spellStart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Bengdrebi</w:t>
      </w:r>
      <w:proofErr w:type="spellEnd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Birnaguri</w:t>
      </w:r>
      <w:proofErr w:type="spellEnd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 xml:space="preserve">, </w:t>
      </w:r>
      <w:proofErr w:type="spellStart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Panagarh</w:t>
      </w:r>
      <w:proofErr w:type="spellEnd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 xml:space="preserve"> and </w:t>
      </w:r>
      <w:proofErr w:type="spellStart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>Guwahati</w:t>
      </w:r>
      <w:proofErr w:type="spellEnd"/>
      <w:r w:rsidRPr="00FA1889">
        <w:rPr>
          <w:rFonts w:ascii="Calibri" w:eastAsia="Times New Roman" w:hAnsi="Calibri" w:cs="Times New Roman"/>
          <w:color w:val="17365D" w:themeColor="text2" w:themeShade="BF"/>
          <w:sz w:val="28"/>
          <w:szCs w:val="28"/>
        </w:rPr>
        <w:t xml:space="preserve">. </w:t>
      </w:r>
    </w:p>
    <w:p w:rsidR="003360AC" w:rsidRDefault="003360AC"/>
    <w:sectPr w:rsidR="003360AC" w:rsidSect="003360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3C48C4"/>
    <w:rsid w:val="003360AC"/>
    <w:rsid w:val="003C48C4"/>
    <w:rsid w:val="00D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3360AC"/>
  </w:style>
  <w:style w:type="paragraph" w:styleId="Heading1">
    <w:name w:val="heading 1"/>
    <w:basedOn w:val="Normal"/>
    <w:next w:val="Normal"/>
    <w:uiPriority w:val="5"/>
    <w:qFormat/>
    <w:rsid w:val="003360AC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3360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3360AC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3360AC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3360AC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3360AC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3360AC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3360AC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3360AC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3360AC"/>
    <w:rPr>
      <w:color w:val="808080"/>
    </w:rPr>
  </w:style>
  <w:style w:type="paragraph" w:customStyle="1" w:styleId="Account">
    <w:name w:val="Account"/>
    <w:semiHidden/>
    <w:rsid w:val="003360AC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3360AC"/>
  </w:style>
  <w:style w:type="paragraph" w:styleId="ListParagraph">
    <w:name w:val="List Paragraph"/>
    <w:aliases w:val="Citation List,ICR Paragraph,List Paragraph (numbered (a)),References,Resume Title,TOC style,Table,lp1,Bullet OSM,Proposal Bullet List,d_bodyb,normal,List_Paragraph,Multilevel para_II,List Paragraph1,Numbered List Paragraph,titre 3,Ha,Puce"/>
    <w:basedOn w:val="Normal"/>
    <w:link w:val="ListParagraphChar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3360AC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3360AC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3360AC"/>
    <w:rPr>
      <w:i/>
      <w:iCs/>
    </w:rPr>
  </w:style>
  <w:style w:type="character" w:styleId="Strong">
    <w:name w:val="Strong"/>
    <w:basedOn w:val="DefaultParagraphFont"/>
    <w:uiPriority w:val="22"/>
    <w:qFormat/>
    <w:rsid w:val="003360AC"/>
    <w:rPr>
      <w:b/>
      <w:bCs/>
    </w:rPr>
  </w:style>
  <w:style w:type="paragraph" w:customStyle="1" w:styleId="underline">
    <w:name w:val="underline"/>
    <w:semiHidden/>
    <w:rsid w:val="003360AC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3360AC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3C48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C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ICR Paragraph Char,List Paragraph (numbered (a)) Char,References Char,Resume Title Char,TOC style Char,Table Char,lp1 Char,Bullet OSM Char,Proposal Bullet List Char,d_bodyb Char,normal Char,List_Paragraph Char"/>
    <w:link w:val="ListParagraph"/>
    <w:uiPriority w:val="34"/>
    <w:qFormat/>
    <w:locked/>
    <w:rsid w:val="003C48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4E3D"/>
    <w:rsid w:val="00A24E3D"/>
    <w:rsid w:val="00D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E3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SCHEMES UNDER CMSGUY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B423A42F-3851-4506-B5D4-DE26E88C922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2020-08-19T22:49:00Z</dcterms:created>
  <dcterms:modified xsi:type="dcterms:W3CDTF">2020-08-19T22:50:00Z</dcterms:modified>
</cp:coreProperties>
</file>